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13" w:rsidRDefault="0033180D" w:rsidP="0006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 О Г О В О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0649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</w:t>
      </w:r>
      <w:r w:rsidR="00064913" w:rsidRPr="00135C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__</w:t>
      </w:r>
      <w:r w:rsidR="000649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</w:t>
      </w:r>
      <w:r w:rsidR="00064913" w:rsidRPr="00135C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</w:t>
      </w:r>
    </w:p>
    <w:p w:rsidR="00064913" w:rsidRDefault="00064913" w:rsidP="0006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поставки тепловой энергии в горячей воде для нужд отопления и горячего водоснабжения</w:t>
      </w:r>
    </w:p>
    <w:p w:rsidR="00135CD2" w:rsidRPr="00135CD2" w:rsidRDefault="00135CD2" w:rsidP="00135C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4913" w:rsidRDefault="00135CD2" w:rsidP="00135C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г.п. им. Свердлова</w:t>
      </w:r>
    </w:p>
    <w:p w:rsidR="00135CD2" w:rsidRPr="00135CD2" w:rsidRDefault="00064913" w:rsidP="00135C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Всеволожский район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="00DD7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7269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DD7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«_</w:t>
      </w:r>
      <w:r w:rsidR="00FA79B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DD777A">
        <w:rPr>
          <w:rFonts w:ascii="Times New Roman" w:eastAsia="Times New Roman" w:hAnsi="Times New Roman" w:cs="Times New Roman"/>
          <w:sz w:val="18"/>
          <w:szCs w:val="18"/>
          <w:lang w:eastAsia="ru-RU"/>
        </w:rPr>
        <w:t>_» _____________ 201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__г.</w:t>
      </w:r>
    </w:p>
    <w:p w:rsidR="00135CD2" w:rsidRPr="00135CD2" w:rsidRDefault="00135CD2" w:rsidP="00135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3372C" w:rsidRDefault="00135CD2" w:rsidP="0010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C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</w:t>
      </w:r>
      <w:r w:rsidR="001009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униципальное унитарное казенное предприятие «Свердловские коммунальные системы» </w:t>
      </w:r>
      <w:r w:rsidRPr="00135C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 «Свердловское городское поселение»</w:t>
      </w:r>
      <w:r w:rsidR="001009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Всеволожского муниципального района Ленинградской области</w:t>
      </w:r>
      <w:r w:rsidR="000337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(МУКП «СКС» МО «Свердловское городское поселение»)</w:t>
      </w:r>
      <w:r w:rsidRPr="00135C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именуемое в дальнейшем «</w:t>
      </w:r>
      <w:r w:rsid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</w:t>
      </w:r>
      <w:r w:rsidR="00B95C5A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набжающая организация», в лице </w:t>
      </w:r>
      <w:r w:rsidRPr="000337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директора </w:t>
      </w:r>
      <w:r w:rsidR="00DF2A4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  <w:r w:rsidRPr="00135C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действующего  на   основании </w:t>
      </w:r>
      <w:r w:rsidRPr="0003372C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Устава,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 одной</w:t>
      </w:r>
      <w:r w:rsidR="006725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стороны,</w:t>
      </w:r>
    </w:p>
    <w:p w:rsidR="00135CD2" w:rsidRPr="00135CD2" w:rsidRDefault="00672564" w:rsidP="00033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="001009C1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гражданин</w:t>
      </w:r>
      <w:r w:rsidR="000337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</w:t>
      </w:r>
      <w:r w:rsidR="0003372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</w:t>
      </w:r>
      <w:r w:rsid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="00A03F5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1009C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135CD2" w:rsidRPr="0003372C" w:rsidRDefault="00135CD2" w:rsidP="00135CD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03372C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                                                                            </w:t>
      </w:r>
      <w:r w:rsidR="0003372C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                                      </w:t>
      </w:r>
      <w:r w:rsidRPr="0003372C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                    (Ф. И. О.)</w:t>
      </w:r>
    </w:p>
    <w:p w:rsidR="001009C1" w:rsidRPr="001009C1" w:rsidRDefault="00135CD2" w:rsidP="001009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проживающий</w:t>
      </w:r>
      <w:proofErr w:type="gramEnd"/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009C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_______________________________</w:t>
      </w:r>
      <w:r w:rsidR="001009C1" w:rsidRPr="001009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  <w:r w:rsidR="001009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1009C1" w:rsidRPr="001009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</w:p>
    <w:p w:rsidR="001009C1" w:rsidRPr="001009C1" w:rsidRDefault="0003372C" w:rsidP="001009C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                                                                          </w:t>
      </w:r>
      <w:r w:rsidR="001009C1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</w:t>
      </w:r>
      <w:r w:rsidR="001009C1" w:rsidRPr="001009C1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(Ордер, договор 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социального </w:t>
      </w:r>
      <w:r w:rsidR="001009C1" w:rsidRPr="001009C1">
        <w:rPr>
          <w:rFonts w:ascii="Times New Roman" w:eastAsia="Times New Roman" w:hAnsi="Times New Roman" w:cs="Times New Roman"/>
          <w:sz w:val="14"/>
          <w:szCs w:val="18"/>
          <w:lang w:eastAsia="ru-RU"/>
        </w:rPr>
        <w:t>найма, свидетельство о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собственности</w:t>
      </w:r>
      <w:r w:rsidR="0015678A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т.п.</w:t>
      </w:r>
      <w:r w:rsidR="001009C1" w:rsidRPr="001009C1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) </w:t>
      </w:r>
    </w:p>
    <w:p w:rsidR="00135CD2" w:rsidRPr="001009C1" w:rsidRDefault="00135CD2" w:rsidP="00135C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адресу</w:t>
      </w:r>
      <w:r w:rsidR="00672564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п. им. Свердлова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микрорайон___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, дом __</w:t>
      </w:r>
      <w:r w:rsidR="0003372C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_, кв.</w:t>
      </w:r>
      <w:r w:rsidR="0003372C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03372C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_, общая площадь _______, количество проживающих </w:t>
      </w:r>
      <w:r w:rsidR="001009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009C1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в дальнейшем «Абонент»,</w:t>
      </w:r>
      <w:r w:rsidR="001009C1" w:rsidRPr="001009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009C1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с другой стороны,</w:t>
      </w:r>
      <w:r w:rsidR="00331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настоящий договор о нижеследующем</w:t>
      </w:r>
      <w:r w:rsidR="001009C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</w:p>
    <w:p w:rsidR="00F46AC3" w:rsidRPr="00F46AC3" w:rsidRDefault="00F46AC3" w:rsidP="0013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135CD2" w:rsidRPr="00135CD2" w:rsidRDefault="00135CD2" w:rsidP="0013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5C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1. ПРЕДМЕТ ДОГОВОРА</w:t>
      </w:r>
    </w:p>
    <w:p w:rsidR="00135CD2" w:rsidRPr="00135CD2" w:rsidRDefault="00135CD2" w:rsidP="00135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Предметом настоящего Договора </w:t>
      </w:r>
      <w:r w:rsidR="00597B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является </w:t>
      </w:r>
      <w:r w:rsid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</w:t>
      </w:r>
      <w:r w:rsidR="00597B11" w:rsidRPr="00597B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97B11" w:rsidRPr="00A12EB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теплов</w:t>
      </w:r>
      <w:r w:rsidR="00A12EB1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597B11" w:rsidRPr="00A12E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энерги</w:t>
      </w:r>
      <w:r w:rsidR="00A12EB1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B92A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12E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присоединенную сеть </w:t>
      </w:r>
      <w:r w:rsidR="00597B11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нужд </w:t>
      </w:r>
      <w:r w:rsidR="00597B11" w:rsidRPr="00597B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отопления и горячего водоснабжения</w:t>
      </w:r>
      <w:r w:rsidR="00F957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</w:t>
      </w:r>
      <w:r w:rsidR="00A12E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 домах с </w:t>
      </w:r>
      <w:r w:rsidR="00975B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системой</w:t>
      </w:r>
      <w:r w:rsidR="00A12E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ГВС</w:t>
      </w:r>
      <w:r w:rsidR="00F957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  <w:r w:rsidR="000004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</w:t>
      </w:r>
      <w:r w:rsidR="00000429">
        <w:rPr>
          <w:rFonts w:ascii="Times New Roman" w:eastAsia="Times New Roman" w:hAnsi="Times New Roman" w:cs="Times New Roman"/>
          <w:sz w:val="18"/>
          <w:szCs w:val="18"/>
          <w:lang w:eastAsia="ru-RU"/>
        </w:rPr>
        <w:t>снабжающая организация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 </w:t>
      </w:r>
      <w:r w:rsidRPr="00A12EB1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r w:rsid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ставлять</w:t>
      </w:r>
      <w:r w:rsidR="000004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Абоненту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через </w:t>
      </w:r>
      <w:r w:rsidR="000004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присоединенную сеть </w:t>
      </w:r>
      <w:proofErr w:type="spellStart"/>
      <w:r w:rsid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</w:t>
      </w:r>
      <w:r w:rsidR="00000429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энергию</w:t>
      </w:r>
      <w:proofErr w:type="spellEnd"/>
      <w:r w:rsidR="00000429">
        <w:rPr>
          <w:rFonts w:ascii="Times New Roman" w:eastAsia="Times New Roman" w:hAnsi="Times New Roman" w:cs="Times New Roman"/>
          <w:sz w:val="18"/>
          <w:szCs w:val="18"/>
          <w:lang w:eastAsia="ru-RU"/>
        </w:rPr>
        <w:t>, а Абонент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 оплачивать принятую </w:t>
      </w:r>
      <w:proofErr w:type="spellStart"/>
      <w:r w:rsid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энергию</w:t>
      </w:r>
      <w:proofErr w:type="spellEnd"/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соблюдать предусмотренный Договором режим её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тепловой энергии.</w:t>
      </w:r>
    </w:p>
    <w:p w:rsidR="00135CD2" w:rsidRPr="00135CD2" w:rsidRDefault="00000429" w:rsidP="00A12EB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</w:t>
      </w:r>
      <w:r w:rsid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снабжающая организация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обеспечивает по</w:t>
      </w:r>
      <w:r w:rsid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ставку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тепловой энергии, надлежащую эксплуатацию и своевременный ремонт принадлежащих ей сетей </w:t>
      </w:r>
      <w:r w:rsid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оснабжения до границы раздела балансовой принадлежности и эксплуатационной ответственности</w:t>
      </w:r>
      <w:r w:rsidR="00A12E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- до внешней стены вышеуказанного жилого дома.</w:t>
      </w:r>
    </w:p>
    <w:p w:rsidR="0015678A" w:rsidRPr="00FE5E96" w:rsidRDefault="0015678A" w:rsidP="0013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35CD2" w:rsidRPr="00135CD2" w:rsidRDefault="00135CD2" w:rsidP="0013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5C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ОБЩИЕ ПОЛОЖЕНИЯ</w:t>
      </w:r>
    </w:p>
    <w:p w:rsidR="002C0153" w:rsidRPr="00135CD2" w:rsidRDefault="00135CD2" w:rsidP="002C0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В своих взаимоотношениях стороны руководствуются настоящим  Договором, Гражданск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им кодексом РФ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Жилищным кодексом РФ, ФЗ № 190 «О теплоснабжении», ФЗ № 261 «Об энерго</w:t>
      </w:r>
      <w:r w:rsidR="00EB128F">
        <w:rPr>
          <w:rFonts w:ascii="Times New Roman" w:eastAsia="Times New Roman" w:hAnsi="Times New Roman" w:cs="Times New Roman"/>
          <w:sz w:val="18"/>
          <w:szCs w:val="18"/>
          <w:lang w:eastAsia="ru-RU"/>
        </w:rPr>
        <w:t>сбережении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...»</w:t>
      </w:r>
      <w:r w:rsid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«Правилами организации теплоснабжения в Российской Федерации» (Утверждены Постановлением Правительства РФ от 08.08.2012г. № 808) 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иными действующими нормативно-правовыми актами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РФ.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5678A" w:rsidRPr="00866D9E" w:rsidRDefault="002C0153" w:rsidP="001454D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2.2</w:t>
      </w:r>
      <w:r w:rsidR="000001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Качество </w:t>
      </w:r>
      <w:r w:rsidR="00866D9E" w:rsidRPr="00A12EB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отпускаемой</w:t>
      </w:r>
      <w:r w:rsidR="00000170" w:rsidRPr="00A12E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</w:t>
      </w:r>
      <w:r w:rsidR="00000170">
        <w:rPr>
          <w:rFonts w:ascii="Times New Roman" w:eastAsia="Times New Roman" w:hAnsi="Times New Roman" w:cs="Times New Roman"/>
          <w:sz w:val="18"/>
          <w:szCs w:val="18"/>
          <w:lang w:eastAsia="ru-RU"/>
        </w:rPr>
        <w:t>снабжающей организацией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тепловой энергии должно соответствовать требованиям, установленным государственными стандартами. Качество </w:t>
      </w:r>
      <w:r w:rsidR="00135CD2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предоставляем</w:t>
      </w:r>
      <w:r w:rsidR="00866D9E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>ой тепловой энергии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определяется по показаниям </w:t>
      </w:r>
      <w:r w:rsidR="00707AF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приборов учета</w:t>
      </w:r>
      <w:r w:rsidR="00866D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66D9E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други</w:t>
      </w:r>
      <w:r w:rsidR="001454D5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="00866D9E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прибор</w:t>
      </w:r>
      <w:r w:rsidR="001454D5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r w:rsidR="00866D9E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(термометр</w:t>
      </w:r>
      <w:r w:rsidR="001454D5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r w:rsidR="00866D9E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>, манометр</w:t>
      </w:r>
      <w:r w:rsidR="001454D5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r w:rsidR="00866D9E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135CD2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>, установленны</w:t>
      </w:r>
      <w:r w:rsidR="001454D5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="00135CD2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r w:rsidR="00866D9E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узле ввода системы отопления </w:t>
      </w:r>
      <w:proofErr w:type="gramStart"/>
      <w:r w:rsidR="00866D9E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>и(</w:t>
      </w:r>
      <w:proofErr w:type="gramEnd"/>
      <w:r w:rsidR="00866D9E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</w:t>
      </w:r>
      <w:r w:rsidR="00037420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866D9E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ГВС</w:t>
      </w:r>
      <w:r w:rsid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866D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35CD2" w:rsidRDefault="002C0153" w:rsidP="00135C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2.3</w:t>
      </w:r>
      <w:r w:rsidR="000001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0001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Количество поданной </w:t>
      </w:r>
      <w:r w:rsid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</w:t>
      </w:r>
      <w:r w:rsidR="00000170">
        <w:rPr>
          <w:rFonts w:ascii="Times New Roman" w:eastAsia="Times New Roman" w:hAnsi="Times New Roman" w:cs="Times New Roman"/>
          <w:sz w:val="18"/>
          <w:szCs w:val="18"/>
          <w:lang w:eastAsia="ru-RU"/>
        </w:rPr>
        <w:t>снабжающей организацией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принято</w:t>
      </w:r>
      <w:r w:rsidR="000001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й 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</w:t>
      </w:r>
      <w:r w:rsidR="00000170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нентом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тепловой энергии определяется показаниями приборов учета, а при </w:t>
      </w:r>
      <w:r w:rsidR="00C6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их отсутствии – расчетным путем </w:t>
      </w:r>
      <w:r w:rsidR="000374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</w:t>
      </w:r>
      <w:r w:rsidR="00C6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нормативам потребления </w:t>
      </w:r>
      <w:r w:rsidR="00C6367A" w:rsidRPr="001454D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соответствующих коммунальных услуг</w:t>
      </w:r>
      <w:r w:rsidR="00C6367A">
        <w:rPr>
          <w:rFonts w:ascii="Times New Roman" w:eastAsia="Times New Roman" w:hAnsi="Times New Roman" w:cs="Times New Roman"/>
          <w:sz w:val="18"/>
          <w:szCs w:val="18"/>
          <w:lang w:eastAsia="ru-RU"/>
        </w:rPr>
        <w:t>, установленным уполномоченными органами в соответствии с действующим законодательством.</w:t>
      </w:r>
      <w:proofErr w:type="gramEnd"/>
    </w:p>
    <w:p w:rsidR="0015678A" w:rsidRPr="00FE5E96" w:rsidRDefault="0015678A" w:rsidP="002C0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2C0153" w:rsidRDefault="002C0153" w:rsidP="002C0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01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ТАРИФЫ</w:t>
      </w:r>
      <w:r w:rsidR="00A365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НОРМАТИВЫ</w:t>
      </w:r>
    </w:p>
    <w:p w:rsidR="00EB128F" w:rsidRDefault="002C0153" w:rsidP="00EB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C0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</w:t>
      </w:r>
      <w:r w:rsidR="00F95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отсутствии, неисправности или </w:t>
      </w:r>
      <w:proofErr w:type="spellStart"/>
      <w:r w:rsidR="00F957C6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непредоставлении</w:t>
      </w:r>
      <w:proofErr w:type="spellEnd"/>
      <w:r w:rsidR="00F95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данных приборов учета</w:t>
      </w:r>
      <w:r w:rsidR="00F957C6" w:rsidRPr="002C0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957C6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2C0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асчет </w:t>
      </w:r>
      <w:r w:rsidR="00A256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стоимости </w:t>
      </w:r>
      <w:r w:rsidRPr="002C015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потребленн</w:t>
      </w:r>
      <w:r w:rsidR="00F957C6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2C0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850BA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Абонентом</w:t>
      </w:r>
      <w:r w:rsidRPr="002C0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теплов</w:t>
      </w:r>
      <w:r w:rsidR="00F957C6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A365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энерги</w:t>
      </w:r>
      <w:r w:rsidR="00F95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="00A365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производится по </w:t>
      </w:r>
      <w:r w:rsidR="00A36565" w:rsidRPr="00A256F9">
        <w:rPr>
          <w:rFonts w:ascii="Times New Roman" w:eastAsia="Times New Roman" w:hAnsi="Times New Roman" w:cs="Times New Roman"/>
          <w:sz w:val="18"/>
          <w:szCs w:val="18"/>
          <w:lang w:eastAsia="ru-RU"/>
        </w:rPr>
        <w:t>тарифам и нормативам</w:t>
      </w:r>
      <w:r w:rsidRPr="002C0153">
        <w:rPr>
          <w:rFonts w:ascii="Times New Roman" w:eastAsia="Times New Roman" w:hAnsi="Times New Roman" w:cs="Times New Roman"/>
          <w:sz w:val="18"/>
          <w:szCs w:val="18"/>
          <w:lang w:eastAsia="ru-RU"/>
        </w:rPr>
        <w:t>, утве</w:t>
      </w:r>
      <w:r w:rsidR="00A36565">
        <w:rPr>
          <w:rFonts w:ascii="Times New Roman" w:eastAsia="Times New Roman" w:hAnsi="Times New Roman" w:cs="Times New Roman"/>
          <w:sz w:val="18"/>
          <w:szCs w:val="18"/>
          <w:lang w:eastAsia="ru-RU"/>
        </w:rPr>
        <w:t>ржденным</w:t>
      </w:r>
      <w:r w:rsidRPr="002C0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органами исполнительной власти в соответствии с действующим законодательством.</w:t>
      </w:r>
      <w:r w:rsidR="00EB128F" w:rsidRPr="00EB12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B128F" w:rsidRPr="002C0153" w:rsidRDefault="00EB128F" w:rsidP="00EB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</w:t>
      </w:r>
      <w:r w:rsidRPr="002C0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Изменение тарифов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нормативов </w:t>
      </w:r>
      <w:r w:rsidRPr="002C015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допускается в случаях и в порядке, предусмотренном законодательством, и не является основанием для изменения договора.</w:t>
      </w:r>
    </w:p>
    <w:p w:rsidR="00EB128F" w:rsidRPr="00EB128F" w:rsidRDefault="002C0153" w:rsidP="00EB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C015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EB128F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C0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EB128F" w:rsidRPr="00EB128F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установления</w:t>
      </w:r>
      <w:proofErr w:type="gramEnd"/>
      <w:r w:rsidR="00EB128F" w:rsidRPr="00EB12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тарифов </w:t>
      </w:r>
      <w:r w:rsidR="00EB12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норматив </w:t>
      </w:r>
      <w:r w:rsidR="00EB128F" w:rsidRPr="00EB128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региональным государственным органом данные тарифы</w:t>
      </w:r>
      <w:r w:rsidR="00EB12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нормативы</w:t>
      </w:r>
      <w:r w:rsidR="00EB128F" w:rsidRPr="00EB12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становятся обязательными как для</w:t>
      </w:r>
      <w:r w:rsidR="00EB12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</w:t>
      </w:r>
      <w:r w:rsidR="00EB128F">
        <w:rPr>
          <w:rFonts w:ascii="Times New Roman" w:eastAsia="Times New Roman" w:hAnsi="Times New Roman" w:cs="Times New Roman"/>
          <w:sz w:val="18"/>
          <w:szCs w:val="18"/>
          <w:lang w:eastAsia="ru-RU"/>
        </w:rPr>
        <w:t>снабжающей организации</w:t>
      </w:r>
      <w:r w:rsidR="00EB128F" w:rsidRPr="00EB12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так и для Абонента, и дополнительному согласованию не подлежат. </w:t>
      </w:r>
    </w:p>
    <w:p w:rsidR="002C0153" w:rsidRPr="002C0153" w:rsidRDefault="002C0153" w:rsidP="002C0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7E3D04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 Абонент</w:t>
      </w:r>
      <w:r w:rsidRPr="002C0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считается поставленным в известность об изменении тарифов</w:t>
      </w:r>
      <w:r w:rsidR="00A365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C0153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тепло</w:t>
      </w:r>
      <w:r w:rsidR="00A365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вую </w:t>
      </w:r>
      <w:r w:rsidRPr="002C0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энергию </w:t>
      </w:r>
      <w:r w:rsidR="00A365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нормативов потребления коммунальных услуг </w:t>
      </w:r>
      <w:r w:rsidRPr="002C0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момента опубликования такой </w:t>
      </w:r>
      <w:r w:rsidR="00A365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информации </w:t>
      </w:r>
      <w:r w:rsidRPr="002C015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средствах массовой информации.</w:t>
      </w:r>
    </w:p>
    <w:p w:rsidR="0015678A" w:rsidRPr="00FE5E96" w:rsidRDefault="0015678A" w:rsidP="0013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35CD2" w:rsidRPr="00135CD2" w:rsidRDefault="002C0153" w:rsidP="0013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</w:t>
      </w:r>
      <w:r w:rsidR="00135CD2" w:rsidRPr="00135C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РАСЧЕТЫ ЗА ОТПУЩЕННУЮ ТЕПЛОВУЮ ЭНЕРГИЮ</w:t>
      </w:r>
    </w:p>
    <w:p w:rsidR="00707AF0" w:rsidRDefault="002C0153" w:rsidP="00135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7850BA">
        <w:rPr>
          <w:rFonts w:ascii="Times New Roman" w:eastAsia="Times New Roman" w:hAnsi="Times New Roman" w:cs="Times New Roman"/>
          <w:sz w:val="18"/>
          <w:szCs w:val="18"/>
          <w:lang w:eastAsia="ru-RU"/>
        </w:rPr>
        <w:t>.1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. Оплата за отпущенную</w:t>
      </w:r>
      <w:r w:rsidR="006C3C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тепловую энергию производится Абонентом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07AF0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ежемесячно</w:t>
      </w:r>
      <w:r w:rsidR="006A47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не позднее 20</w:t>
      </w:r>
      <w:r w:rsidR="00707AF0" w:rsidRPr="00597B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-го числа</w:t>
      </w:r>
      <w:r w:rsidR="00707A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месяца, следующего за расчетным</w:t>
      </w:r>
      <w:r w:rsidR="00EB128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707A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квитанций, выставляемых в срок до </w:t>
      </w:r>
      <w:r w:rsidR="00597B11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707AF0" w:rsidRPr="00597B11">
        <w:rPr>
          <w:rFonts w:ascii="Times New Roman" w:eastAsia="Times New Roman" w:hAnsi="Times New Roman" w:cs="Times New Roman"/>
          <w:sz w:val="18"/>
          <w:szCs w:val="18"/>
          <w:lang w:eastAsia="ru-RU"/>
        </w:rPr>
        <w:t>-го</w:t>
      </w:r>
      <w:r w:rsidR="00707A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числа месяца, следующего </w:t>
      </w:r>
      <w:proofErr w:type="gramStart"/>
      <w:r w:rsidR="00707AF0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="00707A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91E5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расчетным</w:t>
      </w:r>
      <w:r w:rsidR="00707AF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35CD2" w:rsidRDefault="002C0153" w:rsidP="00B148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7850BA">
        <w:rPr>
          <w:rFonts w:ascii="Times New Roman" w:eastAsia="Times New Roman" w:hAnsi="Times New Roman" w:cs="Times New Roman"/>
          <w:sz w:val="18"/>
          <w:szCs w:val="18"/>
          <w:lang w:eastAsia="ru-RU"/>
        </w:rPr>
        <w:t>.2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7850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</w:t>
      </w:r>
      <w:r w:rsidR="00B1487D">
        <w:rPr>
          <w:rFonts w:ascii="Times New Roman" w:eastAsia="Times New Roman" w:hAnsi="Times New Roman" w:cs="Times New Roman"/>
          <w:sz w:val="18"/>
          <w:szCs w:val="18"/>
          <w:lang w:eastAsia="ru-RU"/>
        </w:rPr>
        <w:t>асчетным периодом в соответствии с настоящим Договором является один календарный месяц.</w:t>
      </w:r>
    </w:p>
    <w:p w:rsidR="00B1487D" w:rsidRDefault="002C0153" w:rsidP="00135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7850BA"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r w:rsidR="00B148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B148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несвоевременной оплате </w:t>
      </w:r>
      <w:r w:rsidR="00CC07F2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тепловой энергии Абонент</w:t>
      </w:r>
      <w:r w:rsidR="00B148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уплачивает в польз</w:t>
      </w:r>
      <w:r w:rsidR="00A365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</w:t>
      </w:r>
      <w:r w:rsidR="003E7612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</w:t>
      </w:r>
      <w:r w:rsidR="00CC07F2">
        <w:rPr>
          <w:rFonts w:ascii="Times New Roman" w:eastAsia="Times New Roman" w:hAnsi="Times New Roman" w:cs="Times New Roman"/>
          <w:sz w:val="18"/>
          <w:szCs w:val="18"/>
          <w:lang w:eastAsia="ru-RU"/>
        </w:rPr>
        <w:t>снабжающей организации</w:t>
      </w:r>
      <w:r w:rsidR="00B148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1487D" w:rsidRPr="00597B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пени в размере одной трехсотой ставки рефинансирования Центрального банка РФ</w:t>
      </w:r>
      <w:r w:rsidR="00B1487D">
        <w:rPr>
          <w:rFonts w:ascii="Times New Roman" w:eastAsia="Times New Roman" w:hAnsi="Times New Roman" w:cs="Times New Roman"/>
          <w:sz w:val="18"/>
          <w:szCs w:val="18"/>
          <w:lang w:eastAsia="ru-RU"/>
        </w:rPr>
        <w:t>, действующей на момент оплаты, от неоплаченных в срок сумм за каждый день просрочки, начиная со следующего дня после срока оплаты по день фактической оплаты включительно</w:t>
      </w:r>
      <w:r w:rsidR="00597B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(п. 14, ст. 15</w:t>
      </w:r>
      <w:r w:rsidR="00A551E1">
        <w:rPr>
          <w:rFonts w:ascii="Times New Roman" w:eastAsia="Times New Roman" w:hAnsi="Times New Roman" w:cs="Times New Roman"/>
          <w:sz w:val="18"/>
          <w:szCs w:val="18"/>
          <w:lang w:eastAsia="ru-RU"/>
        </w:rPr>
        <w:t>5, Жилищный кодекс РФ)</w:t>
      </w:r>
      <w:r w:rsidR="00B1487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</w:p>
    <w:p w:rsidR="00B1487D" w:rsidRDefault="002C0153" w:rsidP="00135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7850BA">
        <w:rPr>
          <w:rFonts w:ascii="Times New Roman" w:eastAsia="Times New Roman" w:hAnsi="Times New Roman" w:cs="Times New Roman"/>
          <w:sz w:val="18"/>
          <w:szCs w:val="18"/>
          <w:lang w:eastAsia="ru-RU"/>
        </w:rPr>
        <w:t>.4</w:t>
      </w:r>
      <w:r w:rsidR="00B1487D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 требованию любой из сторон Договора производится сверка взаимных расчетов.</w:t>
      </w:r>
    </w:p>
    <w:p w:rsidR="00316C5C" w:rsidRPr="00FE5E96" w:rsidRDefault="00316C5C" w:rsidP="0013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35CD2" w:rsidRPr="00135CD2" w:rsidRDefault="002C0153" w:rsidP="0013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="00135CD2" w:rsidRPr="00135C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ОБЯЗАННОСТИ СТОРОН</w:t>
      </w:r>
    </w:p>
    <w:p w:rsidR="00135CD2" w:rsidRPr="00135CD2" w:rsidRDefault="000A31AD" w:rsidP="00000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1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="00135CD2" w:rsidRPr="000A31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.1.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95C5A" w:rsidRPr="00FE5E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Тепло</w:t>
      </w:r>
      <w:r w:rsidR="00135CD2" w:rsidRPr="00FE5E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r w:rsidR="00135CD2" w:rsidRPr="00135C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набжающая организа</w:t>
      </w:r>
      <w:r w:rsidR="00000429" w:rsidRPr="000004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ция</w:t>
      </w:r>
      <w:r w:rsidR="00135CD2" w:rsidRPr="00135C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обязуется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135CD2" w:rsidRPr="00135CD2" w:rsidRDefault="000A31AD" w:rsidP="00000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0004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.1.1. Обеспечивать </w:t>
      </w:r>
      <w:r w:rsid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поставку</w:t>
      </w:r>
      <w:r w:rsidR="000374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тепловой энергии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37420" w:rsidRPr="00C61FCA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Абоненту</w:t>
      </w:r>
      <w:r w:rsidR="00037420" w:rsidRPr="00037420">
        <w:rPr>
          <w:rFonts w:ascii="Times New Roman" w:eastAsia="Times New Roman" w:hAnsi="Times New Roman" w:cs="Times New Roman"/>
          <w:color w:val="4BACC6" w:themeColor="accent5"/>
          <w:sz w:val="18"/>
          <w:szCs w:val="18"/>
          <w:lang w:eastAsia="ru-RU"/>
        </w:rPr>
        <w:t xml:space="preserve"> 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нужд отопления и горячего водоснабжения</w:t>
      </w:r>
      <w:r w:rsidR="000004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61FCA" w:rsidRPr="00C61F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 домах с </w:t>
      </w:r>
      <w:r w:rsid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системой</w:t>
      </w:r>
      <w:r w:rsidR="00C61FCA" w:rsidRPr="00C61F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ГВС)</w:t>
      </w:r>
      <w:r w:rsidR="00C61FC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0004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круглосуточно в необходимом объеме (количестве) и </w:t>
      </w:r>
      <w:r w:rsid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="00000429">
        <w:rPr>
          <w:rFonts w:ascii="Times New Roman" w:eastAsia="Times New Roman" w:hAnsi="Times New Roman" w:cs="Times New Roman"/>
          <w:sz w:val="18"/>
          <w:szCs w:val="18"/>
          <w:lang w:eastAsia="ru-RU"/>
        </w:rPr>
        <w:t>качеств</w:t>
      </w:r>
      <w:r w:rsid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ом</w:t>
      </w:r>
      <w:r w:rsidR="00000429">
        <w:rPr>
          <w:rFonts w:ascii="Times New Roman" w:eastAsia="Times New Roman" w:hAnsi="Times New Roman" w:cs="Times New Roman"/>
          <w:sz w:val="18"/>
          <w:szCs w:val="18"/>
          <w:lang w:eastAsia="ru-RU"/>
        </w:rPr>
        <w:t>, соответствующ</w:t>
      </w:r>
      <w:r w:rsid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316C5C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0004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действующ</w:t>
      </w:r>
      <w:r w:rsid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им нормам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75BA6" w:rsidRPr="00591E5A" w:rsidRDefault="000A31AD" w:rsidP="00975BA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135CD2" w:rsidRP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.1.2. Поддерживать на границе разд</w:t>
      </w:r>
      <w:r w:rsidR="00000429" w:rsidRP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ела</w:t>
      </w:r>
      <w:r w:rsidR="00975BA6" w:rsidRP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эксплуатационной ответственности</w:t>
      </w:r>
      <w:r w:rsidR="00000429" w:rsidRP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сетей теплоснабжения между </w:t>
      </w:r>
      <w:r w:rsidR="00975BA6" w:rsidRP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</w:t>
      </w:r>
      <w:r w:rsidR="00000429" w:rsidRP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снабжающей организацией</w:t>
      </w:r>
      <w:r w:rsidR="00135CD2" w:rsidRP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</w:t>
      </w:r>
      <w:r w:rsidR="00BF1E8B" w:rsidRP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</w:t>
      </w:r>
      <w:r w:rsidR="004079B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</w:t>
      </w:r>
      <w:r w:rsidR="00975BA6" w:rsidRPr="00975BA6">
        <w:rPr>
          <w:rFonts w:ascii="Times New Roman" w:eastAsia="Times New Roman" w:hAnsi="Times New Roman" w:cs="Times New Roman"/>
          <w:sz w:val="18"/>
          <w:szCs w:val="18"/>
          <w:lang w:eastAsia="ru-RU"/>
        </w:rPr>
        <w:t>заданные параметры.</w:t>
      </w:r>
    </w:p>
    <w:p w:rsidR="00000799" w:rsidRPr="00975BA6" w:rsidRDefault="00BF1E8B" w:rsidP="00BF1E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79B1">
        <w:rPr>
          <w:rFonts w:ascii="Times New Roman" w:eastAsia="Times New Roman" w:hAnsi="Times New Roman" w:cs="Times New Roman"/>
          <w:sz w:val="12"/>
          <w:szCs w:val="18"/>
          <w:lang w:eastAsia="ru-RU"/>
        </w:rPr>
        <w:t xml:space="preserve">                                                                  </w:t>
      </w:r>
      <w:r w:rsidR="004079B1">
        <w:rPr>
          <w:rFonts w:ascii="Times New Roman" w:eastAsia="Times New Roman" w:hAnsi="Times New Roman" w:cs="Times New Roman"/>
          <w:sz w:val="12"/>
          <w:szCs w:val="18"/>
          <w:lang w:eastAsia="ru-RU"/>
        </w:rPr>
        <w:t xml:space="preserve">                                                    </w:t>
      </w:r>
      <w:r w:rsidRPr="004079B1">
        <w:rPr>
          <w:rFonts w:ascii="Times New Roman" w:eastAsia="Times New Roman" w:hAnsi="Times New Roman" w:cs="Times New Roman"/>
          <w:sz w:val="12"/>
          <w:szCs w:val="18"/>
          <w:lang w:eastAsia="ru-RU"/>
        </w:rPr>
        <w:t xml:space="preserve">            (ТСЖ, УК и т.д.).</w:t>
      </w:r>
      <w:r w:rsidR="00000799" w:rsidRPr="004079B1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</w:t>
      </w:r>
    </w:p>
    <w:p w:rsidR="00135CD2" w:rsidRPr="00135CD2" w:rsidRDefault="000A31AD" w:rsidP="00000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.1.3. Выполнять</w:t>
      </w:r>
      <w:r w:rsidR="000004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 обязательные услуги в срок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135CD2" w:rsidRPr="00591E5A" w:rsidRDefault="00135CD2" w:rsidP="004079B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- тепловая энергия на нужды отопления - круглосуточно, на весь отопительный период, кроме случаев проведения плановых</w:t>
      </w:r>
      <w:r w:rsidR="004079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эксплуатационных испытаний и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аварийно-восстановительных работ на тепловых сетях и обо</w:t>
      </w:r>
      <w:r w:rsidR="000004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рудовании </w:t>
      </w:r>
      <w:r w:rsidR="004079B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</w:t>
      </w:r>
      <w:r w:rsidR="00000429">
        <w:rPr>
          <w:rFonts w:ascii="Times New Roman" w:eastAsia="Times New Roman" w:hAnsi="Times New Roman" w:cs="Times New Roman"/>
          <w:sz w:val="18"/>
          <w:szCs w:val="18"/>
          <w:lang w:eastAsia="ru-RU"/>
        </w:rPr>
        <w:t>снабжающей организации</w:t>
      </w:r>
      <w:r w:rsidR="004079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135CD2" w:rsidRPr="00591E5A" w:rsidRDefault="00135CD2" w:rsidP="004079B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- тепловая энергия на нужды горячего водоснабжения - круглосуточно, круглогодично, кроме случаев проведения плановых эксплуатационных испытаний и аварийно-восстановительных работ на тепловых сетях и оборудова</w:t>
      </w:r>
      <w:r w:rsidR="000004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нии </w:t>
      </w:r>
      <w:r w:rsidR="004079B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</w:t>
      </w:r>
      <w:r w:rsidR="00000429">
        <w:rPr>
          <w:rFonts w:ascii="Times New Roman" w:eastAsia="Times New Roman" w:hAnsi="Times New Roman" w:cs="Times New Roman"/>
          <w:sz w:val="18"/>
          <w:szCs w:val="18"/>
          <w:lang w:eastAsia="ru-RU"/>
        </w:rPr>
        <w:t>снабжающей организации</w:t>
      </w:r>
      <w:r w:rsidR="004079B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16C5C" w:rsidRDefault="000A31AD" w:rsidP="000004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5</w:t>
      </w:r>
      <w:r w:rsidR="00000429">
        <w:rPr>
          <w:rFonts w:ascii="Times New Roman" w:eastAsia="Times New Roman" w:hAnsi="Times New Roman" w:cs="Times New Roman"/>
          <w:sz w:val="18"/>
          <w:szCs w:val="18"/>
          <w:lang w:eastAsia="ru-RU"/>
        </w:rPr>
        <w:t>.1.</w:t>
      </w:r>
      <w:r w:rsidR="00316C5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. Оказывать помощь консультационн</w:t>
      </w:r>
      <w:r w:rsidR="00375789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 характера в вопросах выбора</w:t>
      </w:r>
      <w:r w:rsidR="00375789">
        <w:rPr>
          <w:rFonts w:ascii="Times New Roman" w:eastAsia="Times New Roman" w:hAnsi="Times New Roman" w:cs="Times New Roman"/>
          <w:color w:val="4BACC6" w:themeColor="accent5"/>
          <w:sz w:val="18"/>
          <w:szCs w:val="18"/>
          <w:lang w:eastAsia="ru-RU"/>
        </w:rPr>
        <w:t xml:space="preserve"> 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приборов учета, их установки, по</w:t>
      </w:r>
      <w:r w:rsidR="00000429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следующей эксплуатации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316C5C" w:rsidRPr="00316C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6C5C" w:rsidRDefault="00316C5C" w:rsidP="0031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5.1.5. Совместно с Абонентом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в эксплуатацию приборы </w:t>
      </w:r>
      <w:r w:rsidR="004079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индивидуального (квартирного) 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учета тепловой энергии</w:t>
      </w:r>
      <w:r w:rsidR="004079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горячей воды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35CD2" w:rsidRDefault="00316C5C" w:rsidP="0031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5.1.6. Информировать Абонента о плановых перерывах подачи тепловой энергии для нужд отопления и горячего водоснабжения не позднее, чем за 10 рабочих дней до начала перерыва.</w:t>
      </w:r>
    </w:p>
    <w:p w:rsidR="00000170" w:rsidRPr="00135CD2" w:rsidRDefault="000A31AD" w:rsidP="000004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5</w:t>
      </w:r>
      <w:r w:rsidR="000001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.1.7. </w:t>
      </w:r>
      <w:r w:rsidR="004079B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</w:t>
      </w:r>
      <w:r w:rsidR="00316C5C">
        <w:rPr>
          <w:rFonts w:ascii="Times New Roman" w:eastAsia="Times New Roman" w:hAnsi="Times New Roman" w:cs="Times New Roman"/>
          <w:sz w:val="18"/>
          <w:szCs w:val="18"/>
          <w:lang w:eastAsia="ru-RU"/>
        </w:rPr>
        <w:t>снабжающая организация или привлеченное ей третье лицо предоставляет Абоненту не позднее 5</w:t>
      </w:r>
      <w:r w:rsidR="00316C5C" w:rsidRPr="00597B11">
        <w:rPr>
          <w:rFonts w:ascii="Times New Roman" w:eastAsia="Times New Roman" w:hAnsi="Times New Roman" w:cs="Times New Roman"/>
          <w:sz w:val="18"/>
          <w:szCs w:val="18"/>
          <w:lang w:eastAsia="ru-RU"/>
        </w:rPr>
        <w:t>-го</w:t>
      </w:r>
      <w:r w:rsidR="00316C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числа месяца, следующего за истекшим месяцем, платежный документ (квитанцию) для оплаты потребленной тепловой энергии.</w:t>
      </w:r>
    </w:p>
    <w:p w:rsidR="00135CD2" w:rsidRPr="000A31AD" w:rsidRDefault="00135CD2" w:rsidP="000A31A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31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Аб</w:t>
      </w:r>
      <w:r w:rsidR="00000170" w:rsidRPr="000A31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онент</w:t>
      </w:r>
      <w:r w:rsidRPr="000A31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обязуется</w:t>
      </w:r>
      <w:r w:rsidRPr="000A31A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135CD2" w:rsidRPr="008163DA" w:rsidRDefault="00000170" w:rsidP="008163DA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63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Вносить ежемесячно </w:t>
      </w:r>
      <w:r w:rsidR="00135CD2" w:rsidRPr="008163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абонентскую плату за </w:t>
      </w:r>
      <w:r w:rsidR="00597B11" w:rsidRPr="008163DA">
        <w:rPr>
          <w:rFonts w:ascii="Times New Roman" w:eastAsia="Times New Roman" w:hAnsi="Times New Roman" w:cs="Times New Roman"/>
          <w:sz w:val="18"/>
          <w:szCs w:val="18"/>
          <w:lang w:eastAsia="ru-RU"/>
        </w:rPr>
        <w:t>отопление и горячее водоснабжение</w:t>
      </w:r>
      <w:r w:rsidR="004F1B00" w:rsidRPr="008163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согласно платежному документу, выставленному в соответствии с п. 5.1.</w:t>
      </w:r>
      <w:r w:rsidR="00E24ADF" w:rsidRPr="008163DA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4F1B00" w:rsidRPr="008163DA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597B11" w:rsidRPr="008163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A47E6" w:rsidRPr="008163DA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сроки, предусмотренные п. 4</w:t>
      </w:r>
      <w:r w:rsidR="0090335A" w:rsidRPr="008163DA">
        <w:rPr>
          <w:rFonts w:ascii="Times New Roman" w:eastAsia="Times New Roman" w:hAnsi="Times New Roman" w:cs="Times New Roman"/>
          <w:sz w:val="18"/>
          <w:szCs w:val="18"/>
          <w:lang w:eastAsia="ru-RU"/>
        </w:rPr>
        <w:t>.1</w:t>
      </w:r>
      <w:r w:rsidR="00135CD2" w:rsidRPr="008163DA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настоящего Договора.</w:t>
      </w:r>
    </w:p>
    <w:p w:rsidR="008163DA" w:rsidRPr="008163DA" w:rsidRDefault="008163DA" w:rsidP="008163DA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наличии индивидуальных (квартирных) приборов учета при условии </w:t>
      </w:r>
      <w:r w:rsidR="001F0713">
        <w:rPr>
          <w:rFonts w:ascii="Times New Roman" w:eastAsia="Times New Roman" w:hAnsi="Times New Roman" w:cs="Times New Roman"/>
          <w:sz w:val="18"/>
          <w:szCs w:val="18"/>
          <w:lang w:eastAsia="ru-RU"/>
        </w:rPr>
        <w:t>их соответствия Правилам учета тепловой энергии и теплоносителя (исправность, поверка, опломбировка)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при оплате указывать в платежном документе (квитанции) текущие показания соответствующих приборов учета. </w:t>
      </w:r>
    </w:p>
    <w:p w:rsidR="00135CD2" w:rsidRPr="00135CD2" w:rsidRDefault="000A31AD" w:rsidP="006725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.2.</w:t>
      </w:r>
      <w:r w:rsidR="001F0713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случае необходимости вне</w:t>
      </w:r>
      <w:r w:rsidR="0090335A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сения изменений в лицевой счет Абонента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изменении состава семьи, перемене места жительства, а также при расторжении данного Договора,</w:t>
      </w:r>
      <w:r w:rsidR="009033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купле-продаже квартиры и т.п. Абонент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 </w:t>
      </w:r>
      <w:r w:rsidR="009033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поставит</w:t>
      </w:r>
      <w:r w:rsidR="00A03F56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9033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этом в известность </w:t>
      </w:r>
      <w:r w:rsidR="004079B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</w:t>
      </w:r>
      <w:r w:rsidR="0090335A">
        <w:rPr>
          <w:rFonts w:ascii="Times New Roman" w:eastAsia="Times New Roman" w:hAnsi="Times New Roman" w:cs="Times New Roman"/>
          <w:sz w:val="18"/>
          <w:szCs w:val="18"/>
          <w:lang w:eastAsia="ru-RU"/>
        </w:rPr>
        <w:t>снабжающую организацию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письменной форме в 30</w:t>
      </w:r>
      <w:r w:rsidR="00FD057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дневный срок с момента изменения обстоятел</w:t>
      </w:r>
      <w:r w:rsidR="009033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ьств. </w:t>
      </w:r>
    </w:p>
    <w:p w:rsidR="00135CD2" w:rsidRPr="00135CD2" w:rsidRDefault="000A31AD" w:rsidP="00135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.2.</w:t>
      </w:r>
      <w:r w:rsidR="001F0713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Не производить изменения конструкции системы отопления и горячего водоснабжения, установки дополнительных секций приборов отопления, водоразборных кранов, </w:t>
      </w:r>
      <w:r w:rsidR="006725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вентилей и т.д. без разрешения </w:t>
      </w:r>
      <w:r w:rsidR="004079B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</w:t>
      </w:r>
      <w:r w:rsidR="00672564">
        <w:rPr>
          <w:rFonts w:ascii="Times New Roman" w:eastAsia="Times New Roman" w:hAnsi="Times New Roman" w:cs="Times New Roman"/>
          <w:sz w:val="18"/>
          <w:szCs w:val="18"/>
          <w:lang w:eastAsia="ru-RU"/>
        </w:rPr>
        <w:t>снабжающей организации.</w:t>
      </w:r>
    </w:p>
    <w:p w:rsidR="00135CD2" w:rsidRDefault="000A31AD" w:rsidP="00135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672564">
        <w:rPr>
          <w:rFonts w:ascii="Times New Roman" w:eastAsia="Times New Roman" w:hAnsi="Times New Roman" w:cs="Times New Roman"/>
          <w:sz w:val="18"/>
          <w:szCs w:val="18"/>
          <w:lang w:eastAsia="ru-RU"/>
        </w:rPr>
        <w:t>.2.</w:t>
      </w:r>
      <w:r w:rsidR="001F0713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6725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Допускать работников </w:t>
      </w:r>
      <w:r w:rsidR="004079B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</w:t>
      </w:r>
      <w:r w:rsidR="00672564">
        <w:rPr>
          <w:rFonts w:ascii="Times New Roman" w:eastAsia="Times New Roman" w:hAnsi="Times New Roman" w:cs="Times New Roman"/>
          <w:sz w:val="18"/>
          <w:szCs w:val="18"/>
          <w:lang w:eastAsia="ru-RU"/>
        </w:rPr>
        <w:t>снабжающей организации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приборам для контроля технического состояния и безопасности эксплуатируемых сетей, приборов и оборудования. Порядок ос</w:t>
      </w:r>
      <w:r w:rsidR="00C6367A">
        <w:rPr>
          <w:rFonts w:ascii="Times New Roman" w:eastAsia="Times New Roman" w:hAnsi="Times New Roman" w:cs="Times New Roman"/>
          <w:sz w:val="18"/>
          <w:szCs w:val="18"/>
          <w:lang w:eastAsia="ru-RU"/>
        </w:rPr>
        <w:t>уществления контроля определен з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аконодательством.</w:t>
      </w:r>
    </w:p>
    <w:p w:rsidR="009309E2" w:rsidRDefault="000A31AD" w:rsidP="00135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9309E2">
        <w:rPr>
          <w:rFonts w:ascii="Times New Roman" w:eastAsia="Times New Roman" w:hAnsi="Times New Roman" w:cs="Times New Roman"/>
          <w:sz w:val="18"/>
          <w:szCs w:val="18"/>
          <w:lang w:eastAsia="ru-RU"/>
        </w:rPr>
        <w:t>.2.</w:t>
      </w:r>
      <w:r w:rsidR="001F0713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9309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Обеспечить </w:t>
      </w:r>
      <w:r w:rsidR="000E3C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установку и </w:t>
      </w:r>
      <w:r w:rsidR="009309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сохранность </w:t>
      </w:r>
      <w:r w:rsidR="000E3C02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индивидуальных (</w:t>
      </w:r>
      <w:r w:rsidR="009309E2">
        <w:rPr>
          <w:rFonts w:ascii="Times New Roman" w:eastAsia="Times New Roman" w:hAnsi="Times New Roman" w:cs="Times New Roman"/>
          <w:sz w:val="18"/>
          <w:szCs w:val="18"/>
          <w:lang w:eastAsia="ru-RU"/>
        </w:rPr>
        <w:t>квартирных</w:t>
      </w:r>
      <w:r w:rsidR="000E3C0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9309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приборов учета, а также сохранность установленных пломб, обеспечить ведение учета показа</w:t>
      </w:r>
      <w:r w:rsidR="000E3C02">
        <w:rPr>
          <w:rFonts w:ascii="Times New Roman" w:eastAsia="Times New Roman" w:hAnsi="Times New Roman" w:cs="Times New Roman"/>
          <w:sz w:val="18"/>
          <w:szCs w:val="18"/>
          <w:lang w:eastAsia="ru-RU"/>
        </w:rPr>
        <w:t>ний</w:t>
      </w:r>
      <w:r w:rsidR="009309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Правилами </w:t>
      </w:r>
      <w:r w:rsidR="00206C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учета </w:t>
      </w:r>
      <w:proofErr w:type="spellStart"/>
      <w:r w:rsidR="003E7612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теплоэнергии</w:t>
      </w:r>
      <w:proofErr w:type="spellEnd"/>
      <w:r w:rsidR="00206C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теплоносителя.</w:t>
      </w:r>
    </w:p>
    <w:p w:rsidR="002C0153" w:rsidRPr="00135CD2" w:rsidRDefault="000A31AD" w:rsidP="0099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206C7B">
        <w:rPr>
          <w:rFonts w:ascii="Times New Roman" w:eastAsia="Times New Roman" w:hAnsi="Times New Roman" w:cs="Times New Roman"/>
          <w:sz w:val="18"/>
          <w:szCs w:val="18"/>
          <w:lang w:eastAsia="ru-RU"/>
        </w:rPr>
        <w:t>.2.</w:t>
      </w:r>
      <w:r w:rsidR="001F0713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206C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2C0153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Нести иные обязанности</w:t>
      </w:r>
      <w:proofErr w:type="gramEnd"/>
      <w:r w:rsidR="002C0153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предусмотренные Жилищным кодексом РФ, иными Федеральными законами и настоящим Договором.</w:t>
      </w:r>
    </w:p>
    <w:p w:rsidR="00FE5E96" w:rsidRPr="00FE5E96" w:rsidRDefault="00FE5E96" w:rsidP="000A3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A31AD" w:rsidRDefault="000A31AD" w:rsidP="000A3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</w:t>
      </w:r>
      <w:r w:rsidR="00135CD2" w:rsidRPr="00135C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ОТВЕТСТВЕННОСТЬ  СТОРОН</w:t>
      </w:r>
    </w:p>
    <w:p w:rsidR="00135CD2" w:rsidRPr="000A31AD" w:rsidRDefault="000A31AD" w:rsidP="000A3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В случае просрочки выплаты абонентской платы за тепловую  энергию в сроки, предусмотренные </w:t>
      </w:r>
      <w:r w:rsidR="006725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настоящим Договором </w:t>
      </w:r>
      <w:r w:rsidR="00F46AC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672564">
        <w:rPr>
          <w:rFonts w:ascii="Times New Roman" w:eastAsia="Times New Roman" w:hAnsi="Times New Roman" w:cs="Times New Roman"/>
          <w:sz w:val="18"/>
          <w:szCs w:val="18"/>
          <w:lang w:eastAsia="ru-RU"/>
        </w:rPr>
        <w:t>п.</w:t>
      </w:r>
      <w:r w:rsidR="0089501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72564">
        <w:rPr>
          <w:rFonts w:ascii="Times New Roman" w:eastAsia="Times New Roman" w:hAnsi="Times New Roman" w:cs="Times New Roman"/>
          <w:sz w:val="18"/>
          <w:szCs w:val="18"/>
          <w:lang w:eastAsia="ru-RU"/>
        </w:rPr>
        <w:t>.1</w:t>
      </w:r>
      <w:r w:rsidR="004A4E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46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  <w:r w:rsidR="004A4E71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Абонент</w:t>
      </w:r>
      <w:r w:rsidR="00597B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выплачивает пени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72564" w:rsidRPr="00597B11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размере одной трехсотой ставки рефинансирования Центрального банка РФ</w:t>
      </w:r>
      <w:r w:rsidR="00672564">
        <w:rPr>
          <w:rFonts w:ascii="Times New Roman" w:eastAsia="Times New Roman" w:hAnsi="Times New Roman" w:cs="Times New Roman"/>
          <w:sz w:val="18"/>
          <w:szCs w:val="18"/>
          <w:lang w:eastAsia="ru-RU"/>
        </w:rPr>
        <w:t>, действующей на момент оплаты, от неоплаченных в срок сумм за каждый день просрочки, начиная со следующего дня после срока оплаты по день фактической оплаты включительно.</w:t>
      </w:r>
    </w:p>
    <w:p w:rsidR="00135CD2" w:rsidRPr="00135CD2" w:rsidRDefault="000A31AD" w:rsidP="00135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1D03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В случае невыполнения </w:t>
      </w:r>
      <w:r w:rsidR="004079B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</w:t>
      </w:r>
      <w:r w:rsidR="001D037F">
        <w:rPr>
          <w:rFonts w:ascii="Times New Roman" w:eastAsia="Times New Roman" w:hAnsi="Times New Roman" w:cs="Times New Roman"/>
          <w:sz w:val="18"/>
          <w:szCs w:val="18"/>
          <w:lang w:eastAsia="ru-RU"/>
        </w:rPr>
        <w:t>снабжающей организацией</w:t>
      </w:r>
      <w:r w:rsidR="004079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п. 5.1.1.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93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настоящего Договора, Теплоснабжающая организация осуществляет Абоненту перерасчет </w:t>
      </w:r>
      <w:r w:rsidR="00A551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</w:t>
      </w:r>
      <w:r w:rsidR="009933DE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действующими нормами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933DE" w:rsidRDefault="000A31AD" w:rsidP="00993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933D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слу</w:t>
      </w:r>
      <w:r w:rsidR="001D037F">
        <w:rPr>
          <w:rFonts w:ascii="Times New Roman" w:eastAsia="Times New Roman" w:hAnsi="Times New Roman" w:cs="Times New Roman"/>
          <w:sz w:val="18"/>
          <w:szCs w:val="18"/>
          <w:lang w:eastAsia="ru-RU"/>
        </w:rPr>
        <w:t>чае болезни Абонента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несчастных случаях в семье, подтвержденных документально, повлекших тяжелые материальные затраты или временную нетру</w:t>
      </w:r>
      <w:r w:rsidR="001D037F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доспособность, ответственность Абонента по п.</w:t>
      </w:r>
      <w:r w:rsidR="007E3D04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1D037F"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настоящего Договора не наступает в течени</w:t>
      </w:r>
      <w:r w:rsidR="007E3D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срока, установленного по согласованию сторон</w:t>
      </w:r>
      <w:r w:rsidR="007E3D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933DE" w:rsidRPr="00993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933DE" w:rsidRPr="00135CD2" w:rsidRDefault="009933DE" w:rsidP="00993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.4. Во всех остальных случаях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Теплоснабжающая организация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несет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ответственность перед Абонентом в соответствии с законодательством РФ.</w:t>
      </w:r>
    </w:p>
    <w:p w:rsidR="00135CD2" w:rsidRPr="00FE5E96" w:rsidRDefault="00135CD2" w:rsidP="00135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D057C" w:rsidRPr="00F46AC3" w:rsidRDefault="00FD057C" w:rsidP="0013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135CD2" w:rsidRPr="00135CD2" w:rsidRDefault="000A31AD" w:rsidP="0013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135CD2" w:rsidRPr="00135C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ФОРС-МАЖОРНЫЕ ОБСТОЯТЕЛЬСТВА</w:t>
      </w:r>
    </w:p>
    <w:p w:rsidR="00135CD2" w:rsidRDefault="000A31AD" w:rsidP="00135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.1. Ни одна из сторон не несет ответственности перед другой стороной в случае наступления форс-мажорных обстоятельств, влекущих невыполнение или ненадлежащее выполнение условий Договора. Форс-мажорны</w:t>
      </w:r>
      <w:r w:rsidR="007E3D04">
        <w:rPr>
          <w:rFonts w:ascii="Times New Roman" w:eastAsia="Times New Roman" w:hAnsi="Times New Roman" w:cs="Times New Roman"/>
          <w:sz w:val="18"/>
          <w:szCs w:val="18"/>
          <w:lang w:eastAsia="ru-RU"/>
        </w:rPr>
        <w:t>ми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обстоятельства</w:t>
      </w:r>
      <w:r w:rsidR="007E3D04">
        <w:rPr>
          <w:rFonts w:ascii="Times New Roman" w:eastAsia="Times New Roman" w:hAnsi="Times New Roman" w:cs="Times New Roman"/>
          <w:sz w:val="18"/>
          <w:szCs w:val="18"/>
          <w:lang w:eastAsia="ru-RU"/>
        </w:rPr>
        <w:t>ми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могут быть: стихийные бедствия,</w:t>
      </w:r>
      <w:r w:rsidR="007E3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катастрофы, военные действия, 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а также решения Правительства по вопросам, касающимся условий по</w:t>
      </w:r>
      <w:r w:rsidR="007E3D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ставки тепловой энергии</w:t>
      </w:r>
      <w:r w:rsidR="00F46AC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7E3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другие</w:t>
      </w:r>
      <w:r w:rsidR="001D037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зависящи</w:t>
      </w:r>
      <w:r w:rsidR="007E3D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воли сторон</w:t>
      </w:r>
      <w:r w:rsidR="007E3D0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обстоятельства.</w:t>
      </w:r>
    </w:p>
    <w:p w:rsidR="00FE5E96" w:rsidRPr="00FE5E96" w:rsidRDefault="00FE5E96" w:rsidP="00135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46AC3" w:rsidRPr="00F46AC3" w:rsidRDefault="00F46AC3" w:rsidP="0013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135CD2" w:rsidRPr="00135CD2" w:rsidRDefault="000A31AD" w:rsidP="0013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="00135CD2" w:rsidRPr="00135C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СРОК ДЕЙСТВИЯ ДОГОВОРА</w:t>
      </w:r>
    </w:p>
    <w:p w:rsidR="00135CD2" w:rsidRPr="00135CD2" w:rsidRDefault="00135CD2" w:rsidP="00135C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648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A31AD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Настоящий Договор вступает в силу с момента </w:t>
      </w:r>
      <w:r w:rsidR="001D037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подачи коммунального ресурса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действует до тех пор, пока одна из сторон не заявит о его расторжении или изменении.</w:t>
      </w:r>
    </w:p>
    <w:p w:rsidR="00135CD2" w:rsidRPr="00135CD2" w:rsidRDefault="000A31AD" w:rsidP="00135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.2.</w:t>
      </w:r>
      <w:r w:rsidR="006E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Споры по Договору, по которому не достигнуто согласие сторон, разрешаются в судебном порядке.</w:t>
      </w:r>
    </w:p>
    <w:p w:rsidR="00135CD2" w:rsidRPr="00135CD2" w:rsidRDefault="000A31AD" w:rsidP="00135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E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.3. 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Данный Договор составлен в двух </w:t>
      </w:r>
      <w:r w:rsidR="007E3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имеющих одинаковую юридическую силу 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э</w:t>
      </w:r>
      <w:r w:rsidR="001D037F">
        <w:rPr>
          <w:rFonts w:ascii="Times New Roman" w:eastAsia="Times New Roman" w:hAnsi="Times New Roman" w:cs="Times New Roman"/>
          <w:sz w:val="18"/>
          <w:szCs w:val="18"/>
          <w:lang w:eastAsia="ru-RU"/>
        </w:rPr>
        <w:t>кземплярах</w:t>
      </w:r>
      <w:r w:rsidR="007E3D04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 одному для каждой из сторон.</w:t>
      </w:r>
    </w:p>
    <w:p w:rsidR="00135CD2" w:rsidRPr="00135CD2" w:rsidRDefault="000A31AD" w:rsidP="00135C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.4. Расторжение Договора производится в соответствии с положениями </w:t>
      </w:r>
      <w:r w:rsidR="00351CB7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Гражданского кодекса РФ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35CD2" w:rsidRPr="00F46AC3" w:rsidRDefault="00135CD2" w:rsidP="00135CD2">
      <w:p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E5E96" w:rsidRPr="003E7612" w:rsidRDefault="00FE5E96" w:rsidP="00135C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35CD2" w:rsidRPr="00135CD2" w:rsidRDefault="00FA79BB" w:rsidP="00135C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РЕКВИЗИТЫ</w:t>
      </w:r>
      <w:r w:rsidR="00135CD2" w:rsidRPr="00135C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СТОРОН:</w:t>
      </w:r>
    </w:p>
    <w:p w:rsidR="00135CD2" w:rsidRPr="00135CD2" w:rsidRDefault="00135CD2" w:rsidP="00135C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5CD2" w:rsidRPr="00A03F56" w:rsidRDefault="00135CD2" w:rsidP="00F46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03F5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Абонент                                         </w:t>
      </w:r>
      <w:r w:rsidR="00A03F56" w:rsidRPr="00A03F5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</w:t>
      </w:r>
      <w:r w:rsidR="00A03F5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</w:t>
      </w:r>
      <w:r w:rsidRPr="00A03F5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B95C5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A03F56" w:rsidRPr="00A03F5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МУКП «СКС» МО «Свердловское городское поселение»</w:t>
      </w:r>
    </w:p>
    <w:p w:rsidR="00135CD2" w:rsidRPr="00135CD2" w:rsidRDefault="00135CD2" w:rsidP="00F46A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E3D04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ФИО_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</w:t>
      </w:r>
      <w:r w:rsidR="001D037F">
        <w:rPr>
          <w:rFonts w:ascii="Times New Roman" w:eastAsia="Times New Roman" w:hAnsi="Times New Roman" w:cs="Times New Roman"/>
          <w:sz w:val="18"/>
          <w:szCs w:val="18"/>
          <w:lang w:eastAsia="ru-RU"/>
        </w:rPr>
        <w:t>_                              188683, Ленинградская область, Всеволожский р-н,</w:t>
      </w:r>
    </w:p>
    <w:p w:rsidR="00F961B0" w:rsidRDefault="007E3D04" w:rsidP="00F46A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Адрес: 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  <w:r w:rsidR="00DD777A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DD7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F961B0">
        <w:rPr>
          <w:rFonts w:ascii="Times New Roman" w:eastAsia="Times New Roman" w:hAnsi="Times New Roman" w:cs="Times New Roman"/>
          <w:sz w:val="18"/>
          <w:szCs w:val="18"/>
          <w:lang w:eastAsia="ru-RU"/>
        </w:rPr>
        <w:t>г.п</w:t>
      </w:r>
      <w:r w:rsidR="001D03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="001D037F">
        <w:rPr>
          <w:rFonts w:ascii="Times New Roman" w:eastAsia="Times New Roman" w:hAnsi="Times New Roman" w:cs="Times New Roman"/>
          <w:sz w:val="18"/>
          <w:szCs w:val="18"/>
          <w:lang w:eastAsia="ru-RU"/>
        </w:rPr>
        <w:t>им</w:t>
      </w:r>
      <w:proofErr w:type="gramStart"/>
      <w:r w:rsidR="001D037F">
        <w:rPr>
          <w:rFonts w:ascii="Times New Roman" w:eastAsia="Times New Roman" w:hAnsi="Times New Roman" w:cs="Times New Roman"/>
          <w:sz w:val="18"/>
          <w:szCs w:val="18"/>
          <w:lang w:eastAsia="ru-RU"/>
        </w:rPr>
        <w:t>.С</w:t>
      </w:r>
      <w:proofErr w:type="gramEnd"/>
      <w:r w:rsidR="001D037F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вердлова</w:t>
      </w:r>
      <w:proofErr w:type="spellEnd"/>
      <w:r w:rsidR="001D03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1-й </w:t>
      </w:r>
      <w:proofErr w:type="spellStart"/>
      <w:r w:rsidR="001D037F">
        <w:rPr>
          <w:rFonts w:ascii="Times New Roman" w:eastAsia="Times New Roman" w:hAnsi="Times New Roman" w:cs="Times New Roman"/>
          <w:sz w:val="18"/>
          <w:szCs w:val="18"/>
          <w:lang w:eastAsia="ru-RU"/>
        </w:rPr>
        <w:t>мкр</w:t>
      </w:r>
      <w:proofErr w:type="spellEnd"/>
      <w:r w:rsidR="001D037F">
        <w:rPr>
          <w:rFonts w:ascii="Times New Roman" w:eastAsia="Times New Roman" w:hAnsi="Times New Roman" w:cs="Times New Roman"/>
          <w:sz w:val="18"/>
          <w:szCs w:val="18"/>
          <w:lang w:eastAsia="ru-RU"/>
        </w:rPr>
        <w:t>, д. 1.</w:t>
      </w:r>
      <w:r w:rsidR="00E523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35CD2" w:rsidRPr="00135CD2" w:rsidRDefault="00FA79BB" w:rsidP="00F46A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</w:t>
      </w:r>
      <w:r w:rsidR="00F961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E5232D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</w:t>
      </w:r>
      <w:r w:rsidR="00DF2A44">
        <w:rPr>
          <w:rFonts w:ascii="Times New Roman" w:eastAsia="Times New Roman" w:hAnsi="Times New Roman" w:cs="Times New Roman"/>
          <w:sz w:val="18"/>
          <w:szCs w:val="18"/>
          <w:lang w:eastAsia="ru-RU"/>
        </w:rPr>
        <w:t>/факс</w:t>
      </w:r>
      <w:r w:rsidR="00F961B0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E523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8(81370</w:t>
      </w:r>
      <w:r w:rsidR="00F961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r w:rsidR="00E5232D">
        <w:rPr>
          <w:rFonts w:ascii="Times New Roman" w:eastAsia="Times New Roman" w:hAnsi="Times New Roman" w:cs="Times New Roman"/>
          <w:sz w:val="18"/>
          <w:szCs w:val="18"/>
          <w:lang w:eastAsia="ru-RU"/>
        </w:rPr>
        <w:t>77</w:t>
      </w:r>
      <w:r w:rsidR="00F961B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E5232D">
        <w:rPr>
          <w:rFonts w:ascii="Times New Roman" w:eastAsia="Times New Roman" w:hAnsi="Times New Roman" w:cs="Times New Roman"/>
          <w:sz w:val="18"/>
          <w:szCs w:val="18"/>
          <w:lang w:eastAsia="ru-RU"/>
        </w:rPr>
        <w:t>506</w:t>
      </w:r>
    </w:p>
    <w:p w:rsidR="00135CD2" w:rsidRPr="00135CD2" w:rsidRDefault="00135CD2" w:rsidP="00F46A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Лицевой счет</w:t>
      </w:r>
      <w:r w:rsidR="00DD7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1D03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="00DD7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D03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 4703128682 </w:t>
      </w:r>
      <w:r w:rsidR="00DD777A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 470301001</w:t>
      </w:r>
    </w:p>
    <w:p w:rsidR="00135CD2" w:rsidRPr="00135CD2" w:rsidRDefault="00135CD2" w:rsidP="00F46A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Телефон_________________________________</w:t>
      </w:r>
      <w:r w:rsidR="00DD777A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               </w:t>
      </w:r>
      <w:r w:rsidR="00DD7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proofErr w:type="gramStart"/>
      <w:r w:rsidR="00DD777A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="00DD7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\с 40702810655410000885 </w:t>
      </w:r>
    </w:p>
    <w:p w:rsidR="000648A6" w:rsidRDefault="007E3D04" w:rsidP="00FD3F93">
      <w:pPr>
        <w:spacing w:after="0" w:line="240" w:lineRule="auto"/>
        <w:ind w:right="-16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Паспорт:_____</w:t>
      </w:r>
      <w:r w:rsidR="000648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135CD2" w:rsidRPr="00135C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0648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DD7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FA79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DD77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Северо-Западный банк </w:t>
      </w:r>
      <w:r w:rsidR="00DF2A44">
        <w:rPr>
          <w:rFonts w:ascii="Times New Roman" w:eastAsia="Times New Roman" w:hAnsi="Times New Roman" w:cs="Times New Roman"/>
          <w:sz w:val="18"/>
          <w:szCs w:val="18"/>
          <w:lang w:eastAsia="ru-RU"/>
        </w:rPr>
        <w:t>ПА</w:t>
      </w:r>
      <w:r w:rsidR="00DD777A">
        <w:rPr>
          <w:rFonts w:ascii="Times New Roman" w:eastAsia="Times New Roman" w:hAnsi="Times New Roman" w:cs="Times New Roman"/>
          <w:sz w:val="18"/>
          <w:szCs w:val="18"/>
          <w:lang w:eastAsia="ru-RU"/>
        </w:rPr>
        <w:t>О «Сбербанка России»</w:t>
      </w:r>
      <w:r w:rsidR="00F46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Санкт-Петербург</w:t>
      </w:r>
    </w:p>
    <w:p w:rsidR="000648A6" w:rsidRDefault="00F46AC3" w:rsidP="00F46A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Выдан:</w:t>
      </w:r>
      <w:r w:rsidR="000648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="00C6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к</w:t>
      </w:r>
      <w:r w:rsidR="00C6367A" w:rsidRPr="00351CB7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="00C6367A">
        <w:rPr>
          <w:rFonts w:ascii="Times New Roman" w:eastAsia="Times New Roman" w:hAnsi="Times New Roman" w:cs="Times New Roman"/>
          <w:sz w:val="18"/>
          <w:szCs w:val="18"/>
          <w:lang w:eastAsia="ru-RU"/>
        </w:rPr>
        <w:t>с 30101810500000000653</w:t>
      </w:r>
    </w:p>
    <w:p w:rsidR="00FA79BB" w:rsidRPr="00C6367A" w:rsidRDefault="00FA79BB" w:rsidP="00F46A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БИК 044030653</w:t>
      </w:r>
    </w:p>
    <w:p w:rsidR="000648A6" w:rsidRDefault="000648A6" w:rsidP="00F46A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79BB" w:rsidRPr="00FA79BB" w:rsidRDefault="00FA79BB" w:rsidP="00F4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A79B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ПОДПИСИ СТОРОН:</w:t>
      </w:r>
    </w:p>
    <w:p w:rsidR="00FA79BB" w:rsidRPr="00FA79BB" w:rsidRDefault="00FA79BB" w:rsidP="00F4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F2A44" w:rsidRDefault="00FA79BB" w:rsidP="00F46A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Абонент:                                                                                                  Директор </w:t>
      </w:r>
    </w:p>
    <w:p w:rsidR="00FA79BB" w:rsidRDefault="00DF2A44" w:rsidP="00F46A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="00317732">
        <w:rPr>
          <w:rFonts w:ascii="Times New Roman" w:eastAsia="Times New Roman" w:hAnsi="Times New Roman" w:cs="Times New Roman"/>
          <w:sz w:val="18"/>
          <w:szCs w:val="18"/>
          <w:lang w:eastAsia="ru-RU"/>
        </w:rPr>
        <w:t>МУ</w:t>
      </w:r>
      <w:r w:rsidR="00FA79BB">
        <w:rPr>
          <w:rFonts w:ascii="Times New Roman" w:eastAsia="Times New Roman" w:hAnsi="Times New Roman" w:cs="Times New Roman"/>
          <w:sz w:val="18"/>
          <w:szCs w:val="18"/>
          <w:lang w:eastAsia="ru-RU"/>
        </w:rPr>
        <w:t>КП «СКС»</w:t>
      </w:r>
      <w:r w:rsidR="00F46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 «Свердловское городское поселение»</w:t>
      </w:r>
    </w:p>
    <w:p w:rsidR="00317732" w:rsidRDefault="00317732" w:rsidP="00F46A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7732" w:rsidRDefault="00317732" w:rsidP="00F46A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79BB" w:rsidRDefault="00FA79BB" w:rsidP="00F46A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 _________________</w:t>
      </w:r>
      <w:r w:rsidR="00DF2A4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F46A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 </w:t>
      </w:r>
      <w:r w:rsidR="00DF2A4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</w:p>
    <w:sectPr w:rsidR="00FA79BB" w:rsidSect="00064913">
      <w:footerReference w:type="default" r:id="rId9"/>
      <w:pgSz w:w="11906" w:h="16838"/>
      <w:pgMar w:top="568" w:right="566" w:bottom="56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E3" w:rsidRDefault="00871CE3" w:rsidP="00317732">
      <w:pPr>
        <w:spacing w:after="0" w:line="240" w:lineRule="auto"/>
      </w:pPr>
      <w:r>
        <w:separator/>
      </w:r>
    </w:p>
  </w:endnote>
  <w:endnote w:type="continuationSeparator" w:id="0">
    <w:p w:rsidR="00871CE3" w:rsidRDefault="00871CE3" w:rsidP="0031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4844"/>
      <w:docPartObj>
        <w:docPartGallery w:val="Page Numbers (Bottom of Page)"/>
        <w:docPartUnique/>
      </w:docPartObj>
    </w:sdtPr>
    <w:sdtEndPr/>
    <w:sdtContent>
      <w:p w:rsidR="00B95C5A" w:rsidRDefault="00871C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C5A" w:rsidRDefault="00B95C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E3" w:rsidRDefault="00871CE3" w:rsidP="00317732">
      <w:pPr>
        <w:spacing w:after="0" w:line="240" w:lineRule="auto"/>
      </w:pPr>
      <w:r>
        <w:separator/>
      </w:r>
    </w:p>
  </w:footnote>
  <w:footnote w:type="continuationSeparator" w:id="0">
    <w:p w:rsidR="00871CE3" w:rsidRDefault="00871CE3" w:rsidP="00317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2234"/>
    <w:multiLevelType w:val="multilevel"/>
    <w:tmpl w:val="AE2203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">
    <w:nsid w:val="78C436B8"/>
    <w:multiLevelType w:val="multilevel"/>
    <w:tmpl w:val="CB609D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D2"/>
    <w:rsid w:val="00000170"/>
    <w:rsid w:val="00000429"/>
    <w:rsid w:val="00000799"/>
    <w:rsid w:val="0003372C"/>
    <w:rsid w:val="00037420"/>
    <w:rsid w:val="000648A6"/>
    <w:rsid w:val="00064913"/>
    <w:rsid w:val="000A31AD"/>
    <w:rsid w:val="000E3C02"/>
    <w:rsid w:val="001009C1"/>
    <w:rsid w:val="00135CD2"/>
    <w:rsid w:val="001454D5"/>
    <w:rsid w:val="0015678A"/>
    <w:rsid w:val="00191438"/>
    <w:rsid w:val="001B489E"/>
    <w:rsid w:val="001D037F"/>
    <w:rsid w:val="001D5E9F"/>
    <w:rsid w:val="001F0713"/>
    <w:rsid w:val="00206C7B"/>
    <w:rsid w:val="002C0153"/>
    <w:rsid w:val="002C253D"/>
    <w:rsid w:val="0030097E"/>
    <w:rsid w:val="00316C5C"/>
    <w:rsid w:val="00317732"/>
    <w:rsid w:val="0033180D"/>
    <w:rsid w:val="00351CB7"/>
    <w:rsid w:val="00365149"/>
    <w:rsid w:val="00375789"/>
    <w:rsid w:val="003E7612"/>
    <w:rsid w:val="00404805"/>
    <w:rsid w:val="004079B1"/>
    <w:rsid w:val="00431A6D"/>
    <w:rsid w:val="004906DD"/>
    <w:rsid w:val="004A4E71"/>
    <w:rsid w:val="004F1B00"/>
    <w:rsid w:val="00553C89"/>
    <w:rsid w:val="00591E5A"/>
    <w:rsid w:val="00597B11"/>
    <w:rsid w:val="005A0DBC"/>
    <w:rsid w:val="005A3E2B"/>
    <w:rsid w:val="00672564"/>
    <w:rsid w:val="006A47E6"/>
    <w:rsid w:val="006C3CA9"/>
    <w:rsid w:val="006E29B7"/>
    <w:rsid w:val="00707AF0"/>
    <w:rsid w:val="0072699B"/>
    <w:rsid w:val="00747016"/>
    <w:rsid w:val="007850BA"/>
    <w:rsid w:val="007A0391"/>
    <w:rsid w:val="007E3D04"/>
    <w:rsid w:val="00814667"/>
    <w:rsid w:val="008150AF"/>
    <w:rsid w:val="008163DA"/>
    <w:rsid w:val="00866D9E"/>
    <w:rsid w:val="00871CE3"/>
    <w:rsid w:val="0089081D"/>
    <w:rsid w:val="0089501D"/>
    <w:rsid w:val="008B6AFA"/>
    <w:rsid w:val="008E2187"/>
    <w:rsid w:val="0090335A"/>
    <w:rsid w:val="009309E2"/>
    <w:rsid w:val="0095581E"/>
    <w:rsid w:val="00971EA7"/>
    <w:rsid w:val="00975BA6"/>
    <w:rsid w:val="009933DE"/>
    <w:rsid w:val="00A03F56"/>
    <w:rsid w:val="00A12EB1"/>
    <w:rsid w:val="00A256F9"/>
    <w:rsid w:val="00A36565"/>
    <w:rsid w:val="00A551E1"/>
    <w:rsid w:val="00B1487D"/>
    <w:rsid w:val="00B8221C"/>
    <w:rsid w:val="00B92AF9"/>
    <w:rsid w:val="00B95C5A"/>
    <w:rsid w:val="00BB4AFE"/>
    <w:rsid w:val="00BF1E8B"/>
    <w:rsid w:val="00C61FCA"/>
    <w:rsid w:val="00C6367A"/>
    <w:rsid w:val="00CC07F2"/>
    <w:rsid w:val="00CC2980"/>
    <w:rsid w:val="00DD777A"/>
    <w:rsid w:val="00DF2A44"/>
    <w:rsid w:val="00E24ADF"/>
    <w:rsid w:val="00E5232D"/>
    <w:rsid w:val="00E83DEC"/>
    <w:rsid w:val="00EB128F"/>
    <w:rsid w:val="00EC3CA2"/>
    <w:rsid w:val="00F401AC"/>
    <w:rsid w:val="00F46AC3"/>
    <w:rsid w:val="00F957C6"/>
    <w:rsid w:val="00F961B0"/>
    <w:rsid w:val="00FA79BB"/>
    <w:rsid w:val="00FD057C"/>
    <w:rsid w:val="00FD3F93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17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7732"/>
  </w:style>
  <w:style w:type="paragraph" w:styleId="a6">
    <w:name w:val="footer"/>
    <w:basedOn w:val="a"/>
    <w:link w:val="a7"/>
    <w:uiPriority w:val="99"/>
    <w:unhideWhenUsed/>
    <w:rsid w:val="00317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7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17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7732"/>
  </w:style>
  <w:style w:type="paragraph" w:styleId="a6">
    <w:name w:val="footer"/>
    <w:basedOn w:val="a"/>
    <w:link w:val="a7"/>
    <w:uiPriority w:val="99"/>
    <w:unhideWhenUsed/>
    <w:rsid w:val="00317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4D3D-2425-4379-9ECD-D2FEA1A0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Иванова Юлия</cp:lastModifiedBy>
  <cp:revision>2</cp:revision>
  <cp:lastPrinted>2014-02-20T08:47:00Z</cp:lastPrinted>
  <dcterms:created xsi:type="dcterms:W3CDTF">2018-06-26T11:30:00Z</dcterms:created>
  <dcterms:modified xsi:type="dcterms:W3CDTF">2018-06-26T11:30:00Z</dcterms:modified>
</cp:coreProperties>
</file>